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A86A" w14:textId="77777777" w:rsidR="008061A4" w:rsidRPr="008061A4" w:rsidRDefault="008061A4" w:rsidP="008061A4">
      <w:pPr>
        <w:pStyle w:val="Title"/>
        <w:rPr>
          <w:rFonts w:cs="B Nazanin"/>
          <w:sz w:val="28"/>
          <w:szCs w:val="28"/>
          <w:u w:val="none"/>
          <w:rtl/>
          <w:lang w:bidi="fa-IR"/>
        </w:rPr>
      </w:pPr>
      <w:r w:rsidRPr="008061A4">
        <w:rPr>
          <w:rFonts w:cs="B Nazanin" w:hint="cs"/>
          <w:sz w:val="28"/>
          <w:szCs w:val="28"/>
          <w:u w:val="none"/>
          <w:rtl/>
          <w:lang w:bidi="fa-IR"/>
        </w:rPr>
        <w:t>راهنمای تهیه پوستر</w:t>
      </w:r>
    </w:p>
    <w:p w14:paraId="20381D65" w14:textId="1E33D9BA" w:rsidR="008061A4" w:rsidRPr="008061A4" w:rsidRDefault="008061A4" w:rsidP="00B547D2">
      <w:pPr>
        <w:pStyle w:val="Title"/>
        <w:rPr>
          <w:rFonts w:cs="B Titr"/>
          <w:sz w:val="28"/>
          <w:szCs w:val="28"/>
          <w:u w:val="none"/>
          <w:lang w:bidi="fa-IR"/>
        </w:rPr>
      </w:pPr>
      <w:r w:rsidRPr="008061A4">
        <w:rPr>
          <w:rFonts w:cs="B Titr" w:hint="cs"/>
          <w:sz w:val="28"/>
          <w:szCs w:val="28"/>
          <w:u w:val="none"/>
          <w:rtl/>
          <w:lang w:bidi="fa-IR"/>
        </w:rPr>
        <w:t xml:space="preserve"> </w:t>
      </w:r>
      <w:r w:rsidR="00B547D2">
        <w:rPr>
          <w:rFonts w:cs="B Titr" w:hint="cs"/>
          <w:sz w:val="28"/>
          <w:szCs w:val="28"/>
          <w:rtl/>
        </w:rPr>
        <w:t>پنجمین</w:t>
      </w:r>
      <w:r w:rsidRPr="008061A4">
        <w:rPr>
          <w:rFonts w:cs="B Titr"/>
          <w:sz w:val="28"/>
          <w:szCs w:val="28"/>
          <w:rtl/>
        </w:rPr>
        <w:t xml:space="preserve"> همایش ملی </w:t>
      </w:r>
      <w:r w:rsidR="00B547D2" w:rsidRPr="00B547D2">
        <w:rPr>
          <w:rFonts w:cs="B Titr" w:hint="cs"/>
          <w:sz w:val="28"/>
          <w:szCs w:val="28"/>
          <w:rtl/>
          <w:lang w:bidi="fa-IR"/>
        </w:rPr>
        <w:t>تنوع زیستی و تاثیر آن بر کشاورزی و محیط زیست</w:t>
      </w:r>
    </w:p>
    <w:p w14:paraId="70C2ABA8" w14:textId="77777777" w:rsidR="00D87B7C" w:rsidRPr="007A0804" w:rsidRDefault="00D87B7C" w:rsidP="00D87B7C">
      <w:pPr>
        <w:bidi/>
        <w:rPr>
          <w:rFonts w:cs="B Nazanin"/>
          <w:b/>
          <w:bCs/>
          <w:sz w:val="12"/>
          <w:szCs w:val="12"/>
          <w:u w:val="none"/>
          <w:rtl/>
          <w:lang w:bidi="fa-IR"/>
        </w:rPr>
      </w:pPr>
    </w:p>
    <w:p w14:paraId="7B43A716" w14:textId="77777777" w:rsidR="00D87B7C" w:rsidRPr="00D87B7C" w:rsidRDefault="00D87B7C" w:rsidP="00D87B7C">
      <w:pPr>
        <w:bidi/>
        <w:rPr>
          <w:rFonts w:cs="B Nazanin"/>
          <w:b/>
          <w:bCs/>
          <w:sz w:val="36"/>
          <w:szCs w:val="36"/>
          <w:u w:val="none"/>
          <w:lang w:bidi="fa-IR"/>
        </w:rPr>
      </w:pPr>
      <w:r w:rsidRPr="00E233A8">
        <w:rPr>
          <w:rFonts w:cs="B Nazanin" w:hint="cs"/>
          <w:b/>
          <w:bCs/>
          <w:color w:val="FF0000"/>
          <w:sz w:val="36"/>
          <w:szCs w:val="36"/>
          <w:u w:val="none"/>
          <w:rtl/>
        </w:rPr>
        <w:t>ابعاد</w:t>
      </w:r>
      <w:r w:rsidRPr="00D87B7C">
        <w:rPr>
          <w:rFonts w:cs="B Nazanin"/>
          <w:b/>
          <w:bCs/>
          <w:sz w:val="36"/>
          <w:szCs w:val="36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color w:val="FF0000"/>
          <w:sz w:val="36"/>
          <w:szCs w:val="36"/>
          <w:u w:val="none"/>
          <w:rtl/>
        </w:rPr>
        <w:t>پوستر</w:t>
      </w:r>
      <w:r w:rsidRPr="00E233A8">
        <w:rPr>
          <w:rFonts w:cs="B Nazanin"/>
          <w:b/>
          <w:bCs/>
          <w:color w:val="FF0000"/>
          <w:sz w:val="36"/>
          <w:szCs w:val="36"/>
          <w:u w:val="none"/>
        </w:rPr>
        <w:t>:</w:t>
      </w:r>
    </w:p>
    <w:p w14:paraId="61F414CB" w14:textId="30884732" w:rsidR="00D87B7C" w:rsidRDefault="00D87B7C" w:rsidP="00D87B7C">
      <w:pPr>
        <w:bidi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D87B7C">
        <w:rPr>
          <w:rFonts w:cs="B Nazanin" w:hint="cs"/>
          <w:b/>
          <w:bCs/>
          <w:sz w:val="28"/>
          <w:szCs w:val="28"/>
          <w:u w:val="none"/>
          <w:rtl/>
        </w:rPr>
        <w:t>پوستر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باید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به</w:t>
      </w:r>
      <w:r w:rsidR="00E233A8">
        <w:rPr>
          <w:rFonts w:cs="B Nazanin" w:hint="cs"/>
          <w:b/>
          <w:bCs/>
          <w:sz w:val="28"/>
          <w:szCs w:val="28"/>
          <w:u w:val="none"/>
          <w:rtl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صورت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عمودی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و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در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ابعاد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u w:val="none"/>
          <w:rtl/>
          <w:lang w:bidi="fa-IR"/>
        </w:rPr>
        <w:t>70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lang w:bidi="fa-IR"/>
        </w:rPr>
        <w:t>×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u w:val="none"/>
          <w:rtl/>
          <w:lang w:bidi="fa-IR"/>
        </w:rPr>
        <w:t>90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سانتیمتر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تهیه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D87B7C">
        <w:rPr>
          <w:rFonts w:cs="B Nazanin" w:hint="cs"/>
          <w:b/>
          <w:bCs/>
          <w:sz w:val="28"/>
          <w:szCs w:val="28"/>
          <w:u w:val="none"/>
          <w:rtl/>
        </w:rPr>
        <w:t>شود</w:t>
      </w:r>
      <w:r w:rsidRPr="00D87B7C">
        <w:rPr>
          <w:rFonts w:cs="B Nazanin"/>
          <w:b/>
          <w:bCs/>
          <w:sz w:val="28"/>
          <w:szCs w:val="28"/>
          <w:u w:val="none"/>
          <w:lang w:bidi="fa-IR"/>
        </w:rPr>
        <w:t>.</w:t>
      </w:r>
    </w:p>
    <w:p w14:paraId="7906F03C" w14:textId="77777777" w:rsidR="00E233A8" w:rsidRPr="007A0804" w:rsidRDefault="00E233A8" w:rsidP="00E233A8">
      <w:pPr>
        <w:bidi/>
        <w:rPr>
          <w:rFonts w:cs="B Nazanin"/>
          <w:b/>
          <w:bCs/>
          <w:sz w:val="6"/>
          <w:szCs w:val="6"/>
          <w:u w:val="none"/>
          <w:rtl/>
          <w:lang w:bidi="fa-IR"/>
        </w:rPr>
      </w:pPr>
    </w:p>
    <w:p w14:paraId="1A3B2D1A" w14:textId="5B6856AC" w:rsidR="00E233A8" w:rsidRDefault="00E233A8" w:rsidP="00E233A8">
      <w:pPr>
        <w:bidi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E233A8">
        <w:rPr>
          <w:rFonts w:cs="B Nazanin" w:hint="cs"/>
          <w:b/>
          <w:bCs/>
          <w:color w:val="FF0000"/>
          <w:sz w:val="36"/>
          <w:szCs w:val="36"/>
          <w:u w:val="none"/>
          <w:rtl/>
        </w:rPr>
        <w:t>محتوی پوستر:</w:t>
      </w:r>
    </w:p>
    <w:p w14:paraId="4DEED437" w14:textId="0D00449E" w:rsidR="00E233A8" w:rsidRDefault="00E233A8" w:rsidP="00A16986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E233A8">
        <w:rPr>
          <w:rFonts w:cs="B Nazanin" w:hint="cs"/>
          <w:b/>
          <w:bCs/>
          <w:sz w:val="28"/>
          <w:szCs w:val="28"/>
          <w:u w:val="none"/>
          <w:rtl/>
        </w:rPr>
        <w:t>پوستر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باید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شامل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عنوان،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نام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نویسندگان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مقاله،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مشخصات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نویسندگان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مقاله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)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شامل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مرتبه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علمی،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محل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خدمت</w:t>
      </w:r>
      <w:r>
        <w:rPr>
          <w:rFonts w:cs="B Nazanin" w:hint="cs"/>
          <w:b/>
          <w:bCs/>
          <w:sz w:val="28"/>
          <w:szCs w:val="28"/>
          <w:u w:val="none"/>
          <w:rtl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نویسندگان،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ایمیل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نویسنده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مسئول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و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...(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،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مقدمه،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مواد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و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روش</w:t>
      </w:r>
      <w:r w:rsidR="00A16986">
        <w:rPr>
          <w:rFonts w:cs="B Nazanin" w:hint="cs"/>
          <w:b/>
          <w:bCs/>
          <w:sz w:val="28"/>
          <w:szCs w:val="28"/>
          <w:u w:val="none"/>
          <w:rtl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ها،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نتایج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و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بحث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و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منابع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 xml:space="preserve"> </w:t>
      </w:r>
      <w:r w:rsidRPr="00E233A8">
        <w:rPr>
          <w:rFonts w:cs="B Nazanin" w:hint="cs"/>
          <w:b/>
          <w:bCs/>
          <w:sz w:val="28"/>
          <w:szCs w:val="28"/>
          <w:u w:val="none"/>
          <w:rtl/>
        </w:rPr>
        <w:t>باشد</w:t>
      </w:r>
      <w:r w:rsidRPr="00E233A8">
        <w:rPr>
          <w:rFonts w:cs="B Nazanin"/>
          <w:b/>
          <w:bCs/>
          <w:sz w:val="28"/>
          <w:szCs w:val="28"/>
          <w:u w:val="none"/>
          <w:lang w:bidi="fa-IR"/>
        </w:rPr>
        <w:t>.</w:t>
      </w:r>
    </w:p>
    <w:p w14:paraId="5E551014" w14:textId="77777777" w:rsidR="00A16986" w:rsidRDefault="00A16986" w:rsidP="00A16986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</w:p>
    <w:tbl>
      <w:tblPr>
        <w:bidiVisual/>
        <w:tblW w:w="5913" w:type="dxa"/>
        <w:jc w:val="center"/>
        <w:tblLook w:val="04A0" w:firstRow="1" w:lastRow="0" w:firstColumn="1" w:lastColumn="0" w:noHBand="0" w:noVBand="1"/>
      </w:tblPr>
      <w:tblGrid>
        <w:gridCol w:w="2936"/>
        <w:gridCol w:w="2977"/>
      </w:tblGrid>
      <w:tr w:rsidR="00A16986" w:rsidRPr="00A16986" w14:paraId="53655A32" w14:textId="77777777" w:rsidTr="00DA55C4">
        <w:trPr>
          <w:trHeight w:val="570"/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292" w14:textId="77777777" w:rsidR="00A16986" w:rsidRPr="00A16986" w:rsidRDefault="00A16986" w:rsidP="00A16986">
            <w:pPr>
              <w:bidi/>
              <w:jc w:val="center"/>
              <w:rPr>
                <w:rFonts w:ascii="Calibri" w:hAnsi="Calibri" w:cs="B Titr"/>
                <w:noProof w:val="0"/>
                <w:color w:val="000000"/>
                <w:sz w:val="28"/>
                <w:szCs w:val="28"/>
                <w:u w:val="none"/>
              </w:rPr>
            </w:pPr>
            <w:r w:rsidRPr="00A16986">
              <w:rPr>
                <w:rFonts w:ascii="Calibri" w:hAnsi="Calibri" w:cs="B Titr" w:hint="cs"/>
                <w:noProof w:val="0"/>
                <w:color w:val="000000"/>
                <w:sz w:val="28"/>
                <w:szCs w:val="28"/>
                <w:u w:val="none"/>
                <w:rtl/>
              </w:rPr>
              <w:t>اندازه فونت ها در پوستر</w:t>
            </w:r>
          </w:p>
        </w:tc>
      </w:tr>
      <w:tr w:rsidR="00A16986" w:rsidRPr="00A16986" w14:paraId="0D14EA65" w14:textId="77777777" w:rsidTr="00DA55C4">
        <w:trPr>
          <w:trHeight w:val="4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43A" w14:textId="77777777" w:rsidR="00A16986" w:rsidRPr="00A16986" w:rsidRDefault="00A16986" w:rsidP="00A16986">
            <w:pPr>
              <w:bidi/>
              <w:rPr>
                <w:rFonts w:ascii="Calibri" w:hAnsi="Calibri" w:cs="B Nazanin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</w:pPr>
            <w:r w:rsidRPr="00A16986">
              <w:rPr>
                <w:rFonts w:ascii="Calibri" w:hAnsi="Calibri" w:cs="B Nazanin" w:hint="cs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  <w:t>عنوان مقاله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ACC5" w14:textId="77777777" w:rsidR="00A16986" w:rsidRPr="00A16986" w:rsidRDefault="00A16986" w:rsidP="00A16986">
            <w:pPr>
              <w:bidi/>
              <w:jc w:val="right"/>
              <w:rPr>
                <w:rFonts w:cs="B Nazanin"/>
                <w:b/>
                <w:bCs/>
                <w:noProof w:val="0"/>
                <w:color w:val="000000"/>
                <w:u w:val="none"/>
                <w:rtl/>
              </w:rPr>
            </w:pPr>
            <w:r w:rsidRPr="00A16986">
              <w:rPr>
                <w:rFonts w:cs="B Nazanin"/>
                <w:b/>
                <w:bCs/>
                <w:noProof w:val="0"/>
                <w:color w:val="000000"/>
                <w:u w:val="none"/>
                <w:rtl/>
              </w:rPr>
              <w:t xml:space="preserve">32 </w:t>
            </w:r>
            <w:proofErr w:type="spellStart"/>
            <w:r w:rsidRPr="00A16986">
              <w:rPr>
                <w:rFonts w:cs="B Nazanin"/>
                <w:b/>
                <w:bCs/>
                <w:noProof w:val="0"/>
                <w:color w:val="000000"/>
                <w:u w:val="none"/>
              </w:rPr>
              <w:t>Titr</w:t>
            </w:r>
            <w:proofErr w:type="spellEnd"/>
          </w:p>
        </w:tc>
      </w:tr>
      <w:tr w:rsidR="00A16986" w:rsidRPr="00A16986" w14:paraId="1B9BD73A" w14:textId="77777777" w:rsidTr="00DA55C4">
        <w:trPr>
          <w:trHeight w:val="4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CA9" w14:textId="77777777" w:rsidR="00A16986" w:rsidRPr="00A16986" w:rsidRDefault="00A16986" w:rsidP="00A16986">
            <w:pPr>
              <w:bidi/>
              <w:rPr>
                <w:rFonts w:ascii="Calibri" w:hAnsi="Calibri" w:cs="B Nazanin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</w:pPr>
            <w:r w:rsidRPr="00A16986">
              <w:rPr>
                <w:rFonts w:ascii="Calibri" w:hAnsi="Calibri" w:cs="B Nazanin" w:hint="cs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  <w:t>اسامی نویسندگان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388" w14:textId="77777777" w:rsidR="00A16986" w:rsidRPr="00A16986" w:rsidRDefault="00A16986" w:rsidP="00A16986">
            <w:pPr>
              <w:bidi/>
              <w:jc w:val="right"/>
              <w:rPr>
                <w:rFonts w:cs="Times New Roman"/>
                <w:b/>
                <w:bCs/>
                <w:noProof w:val="0"/>
                <w:color w:val="000000"/>
                <w:u w:val="none"/>
                <w:rtl/>
              </w:rPr>
            </w:pPr>
            <w:r w:rsidRPr="00A16986">
              <w:rPr>
                <w:rFonts w:cs="B Nazanin"/>
                <w:b/>
                <w:bCs/>
                <w:noProof w:val="0"/>
                <w:color w:val="000000"/>
                <w:u w:val="none"/>
                <w:rtl/>
              </w:rPr>
              <w:t>24</w:t>
            </w:r>
            <w:r w:rsidRPr="00A16986">
              <w:rPr>
                <w:rFonts w:cs="Times New Roman"/>
                <w:b/>
                <w:bCs/>
                <w:noProof w:val="0"/>
                <w:color w:val="000000"/>
                <w:u w:val="none"/>
                <w:rtl/>
              </w:rPr>
              <w:t xml:space="preserve"> </w:t>
            </w:r>
            <w:proofErr w:type="spellStart"/>
            <w:r w:rsidRPr="00A16986">
              <w:rPr>
                <w:rFonts w:cs="Times New Roman"/>
                <w:b/>
                <w:bCs/>
                <w:noProof w:val="0"/>
                <w:color w:val="000000"/>
                <w:u w:val="none"/>
              </w:rPr>
              <w:t>Titr</w:t>
            </w:r>
            <w:proofErr w:type="spellEnd"/>
          </w:p>
        </w:tc>
      </w:tr>
      <w:tr w:rsidR="00A16986" w:rsidRPr="00A16986" w14:paraId="395DF79B" w14:textId="77777777" w:rsidTr="00DA55C4">
        <w:trPr>
          <w:trHeight w:val="4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859" w14:textId="77777777" w:rsidR="00A16986" w:rsidRPr="00A16986" w:rsidRDefault="00A16986" w:rsidP="00A16986">
            <w:pPr>
              <w:bidi/>
              <w:rPr>
                <w:rFonts w:ascii="Calibri" w:hAnsi="Calibri" w:cs="B Nazanin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</w:pPr>
            <w:r w:rsidRPr="00A16986">
              <w:rPr>
                <w:rFonts w:ascii="Calibri" w:hAnsi="Calibri" w:cs="B Nazanin" w:hint="cs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  <w:t>مشخصات نویسندگان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64B9" w14:textId="77777777" w:rsidR="00A16986" w:rsidRPr="00A16986" w:rsidRDefault="00A16986" w:rsidP="00A16986">
            <w:pPr>
              <w:bidi/>
              <w:jc w:val="right"/>
              <w:rPr>
                <w:rFonts w:cs="Times New Roman"/>
                <w:b/>
                <w:bCs/>
                <w:noProof w:val="0"/>
                <w:color w:val="000000"/>
                <w:u w:val="none"/>
                <w:rtl/>
              </w:rPr>
            </w:pPr>
            <w:r w:rsidRPr="00A16986">
              <w:rPr>
                <w:rFonts w:cs="B Nazanin"/>
                <w:b/>
                <w:bCs/>
                <w:noProof w:val="0"/>
                <w:color w:val="000000"/>
                <w:u w:val="none"/>
                <w:rtl/>
              </w:rPr>
              <w:t>20</w:t>
            </w:r>
            <w:r w:rsidRPr="00A16986">
              <w:rPr>
                <w:rFonts w:cs="Times New Roman"/>
                <w:b/>
                <w:bCs/>
                <w:noProof w:val="0"/>
                <w:color w:val="000000"/>
                <w:u w:val="none"/>
                <w:rtl/>
              </w:rPr>
              <w:t xml:space="preserve"> </w:t>
            </w:r>
            <w:proofErr w:type="spellStart"/>
            <w:r w:rsidRPr="00A16986">
              <w:rPr>
                <w:rFonts w:cs="Times New Roman"/>
                <w:b/>
                <w:bCs/>
                <w:noProof w:val="0"/>
                <w:color w:val="000000"/>
                <w:u w:val="none"/>
              </w:rPr>
              <w:t>Titr</w:t>
            </w:r>
            <w:proofErr w:type="spellEnd"/>
          </w:p>
        </w:tc>
      </w:tr>
      <w:tr w:rsidR="00A16986" w:rsidRPr="00A16986" w14:paraId="29495BA6" w14:textId="77777777" w:rsidTr="00DA55C4">
        <w:trPr>
          <w:trHeight w:val="4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C73" w14:textId="77777777" w:rsidR="00A16986" w:rsidRPr="00A16986" w:rsidRDefault="00A16986" w:rsidP="00A16986">
            <w:pPr>
              <w:bidi/>
              <w:rPr>
                <w:rFonts w:ascii="Calibri" w:hAnsi="Calibri" w:cs="B Nazanin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</w:pPr>
            <w:r w:rsidRPr="00A16986">
              <w:rPr>
                <w:rFonts w:ascii="Calibri" w:hAnsi="Calibri" w:cs="B Nazanin" w:hint="cs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  <w:t>عناوین اصلی(سرتیترها)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B23" w14:textId="12B0A1B8" w:rsidR="00A16986" w:rsidRPr="00A16986" w:rsidRDefault="00A16986" w:rsidP="003742EC">
            <w:pPr>
              <w:rPr>
                <w:rFonts w:cs="Times New Roman"/>
                <w:b/>
                <w:bCs/>
                <w:noProof w:val="0"/>
                <w:color w:val="000000"/>
                <w:u w:val="none"/>
                <w:rtl/>
              </w:rPr>
            </w:pPr>
            <w:r w:rsidRPr="00A16986">
              <w:rPr>
                <w:rFonts w:cs="Times New Roman"/>
                <w:b/>
                <w:bCs/>
                <w:noProof w:val="0"/>
                <w:color w:val="000000"/>
                <w:u w:val="none"/>
              </w:rPr>
              <w:t xml:space="preserve">B Nazanin bold </w:t>
            </w:r>
            <w:r w:rsidR="003742EC" w:rsidRPr="00DA55C4">
              <w:rPr>
                <w:rFonts w:cs="B Nazanin" w:hint="cs"/>
                <w:b/>
                <w:bCs/>
                <w:noProof w:val="0"/>
                <w:color w:val="000000"/>
                <w:u w:val="none"/>
                <w:rtl/>
              </w:rPr>
              <w:t xml:space="preserve">20 </w:t>
            </w:r>
          </w:p>
        </w:tc>
      </w:tr>
      <w:tr w:rsidR="00A16986" w:rsidRPr="00A16986" w14:paraId="6BDE3AA0" w14:textId="77777777" w:rsidTr="00DA55C4">
        <w:trPr>
          <w:trHeight w:val="4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00A" w14:textId="77777777" w:rsidR="00A16986" w:rsidRPr="00A16986" w:rsidRDefault="00A16986" w:rsidP="00A16986">
            <w:pPr>
              <w:bidi/>
              <w:rPr>
                <w:rFonts w:ascii="Calibri" w:hAnsi="Calibri" w:cs="B Nazanin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</w:pPr>
            <w:r w:rsidRPr="00A16986">
              <w:rPr>
                <w:rFonts w:ascii="Calibri" w:hAnsi="Calibri" w:cs="B Nazanin" w:hint="cs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  <w:t>متن پوستر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D71" w14:textId="503487F1" w:rsidR="00A16986" w:rsidRPr="00A16986" w:rsidRDefault="00A16986" w:rsidP="003742EC">
            <w:pPr>
              <w:rPr>
                <w:rFonts w:cs="Times New Roman"/>
                <w:b/>
                <w:bCs/>
                <w:noProof w:val="0"/>
                <w:color w:val="000000"/>
                <w:u w:val="none"/>
                <w:rtl/>
              </w:rPr>
            </w:pPr>
            <w:r w:rsidRPr="00A16986">
              <w:rPr>
                <w:rFonts w:cs="Times New Roman"/>
                <w:b/>
                <w:bCs/>
                <w:noProof w:val="0"/>
                <w:color w:val="000000"/>
                <w:u w:val="none"/>
              </w:rPr>
              <w:t xml:space="preserve">B Nazanin bold </w:t>
            </w:r>
            <w:r w:rsidR="003742EC" w:rsidRPr="00DA55C4">
              <w:rPr>
                <w:rFonts w:cs="B Nazanin" w:hint="cs"/>
                <w:b/>
                <w:bCs/>
                <w:noProof w:val="0"/>
                <w:color w:val="000000"/>
                <w:u w:val="none"/>
                <w:rtl/>
              </w:rPr>
              <w:t>18</w:t>
            </w:r>
          </w:p>
        </w:tc>
      </w:tr>
      <w:tr w:rsidR="00A16986" w:rsidRPr="00A16986" w14:paraId="4CBCDA8B" w14:textId="77777777" w:rsidTr="00DA55C4">
        <w:trPr>
          <w:trHeight w:val="48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D44" w14:textId="77777777" w:rsidR="00A16986" w:rsidRPr="00A16986" w:rsidRDefault="00A16986" w:rsidP="00A16986">
            <w:pPr>
              <w:bidi/>
              <w:rPr>
                <w:rFonts w:ascii="Calibri" w:hAnsi="Calibri" w:cs="B Nazanin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</w:pPr>
            <w:r w:rsidRPr="00A16986">
              <w:rPr>
                <w:rFonts w:ascii="Calibri" w:hAnsi="Calibri" w:cs="B Nazanin" w:hint="cs"/>
                <w:b/>
                <w:bCs/>
                <w:noProof w:val="0"/>
                <w:color w:val="000000"/>
                <w:sz w:val="28"/>
                <w:szCs w:val="28"/>
                <w:u w:val="none"/>
                <w:rtl/>
              </w:rPr>
              <w:t>نوشته های انگلیسی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E54" w14:textId="77777777" w:rsidR="00A16986" w:rsidRPr="00A16986" w:rsidRDefault="00A16986" w:rsidP="00A16986">
            <w:pPr>
              <w:bidi/>
              <w:jc w:val="right"/>
              <w:rPr>
                <w:rFonts w:cs="Times New Roman"/>
                <w:b/>
                <w:bCs/>
                <w:noProof w:val="0"/>
                <w:color w:val="000000"/>
                <w:u w:val="none"/>
                <w:rtl/>
              </w:rPr>
            </w:pPr>
            <w:r w:rsidRPr="00A16986">
              <w:rPr>
                <w:rFonts w:cs="Times New Roman"/>
                <w:b/>
                <w:bCs/>
                <w:noProof w:val="0"/>
                <w:color w:val="000000"/>
                <w:u w:val="none"/>
                <w:rtl/>
              </w:rPr>
              <w:t xml:space="preserve"> </w:t>
            </w:r>
            <w:r w:rsidRPr="00A16986">
              <w:rPr>
                <w:rFonts w:cs="Times New Roman"/>
                <w:b/>
                <w:bCs/>
                <w:noProof w:val="0"/>
                <w:color w:val="000000"/>
                <w:u w:val="none"/>
              </w:rPr>
              <w:t>Times New Roman 16</w:t>
            </w:r>
          </w:p>
        </w:tc>
      </w:tr>
    </w:tbl>
    <w:p w14:paraId="376601E9" w14:textId="77777777" w:rsidR="007A0804" w:rsidRDefault="00DA55C4" w:rsidP="007A0804">
      <w:pPr>
        <w:bidi/>
        <w:jc w:val="both"/>
        <w:rPr>
          <w:rFonts w:cs="B Nazanin"/>
          <w:b/>
          <w:bCs/>
          <w:color w:val="FF0000"/>
          <w:sz w:val="28"/>
          <w:szCs w:val="28"/>
          <w:u w:val="none"/>
          <w:rtl/>
          <w:lang w:bidi="fa-IR"/>
        </w:rPr>
      </w:pPr>
      <w:r w:rsidRPr="007A0804">
        <w:rPr>
          <w:rFonts w:cs="B Nazanin" w:hint="cs"/>
          <w:b/>
          <w:bCs/>
          <w:color w:val="FF0000"/>
          <w:sz w:val="28"/>
          <w:szCs w:val="28"/>
          <w:u w:val="none"/>
          <w:rtl/>
        </w:rPr>
        <w:t>نکات</w:t>
      </w:r>
      <w:r w:rsidRPr="007A0804">
        <w:rPr>
          <w:rFonts w:cs="B Nazanin"/>
          <w:b/>
          <w:bCs/>
          <w:color w:val="FF0000"/>
          <w:sz w:val="28"/>
          <w:szCs w:val="28"/>
          <w:u w:val="none"/>
          <w:lang w:bidi="fa-IR"/>
        </w:rPr>
        <w:t xml:space="preserve"> </w:t>
      </w:r>
      <w:r w:rsidRPr="007A0804">
        <w:rPr>
          <w:rFonts w:cs="B Nazanin" w:hint="cs"/>
          <w:b/>
          <w:bCs/>
          <w:color w:val="FF0000"/>
          <w:sz w:val="28"/>
          <w:szCs w:val="28"/>
          <w:u w:val="none"/>
          <w:rtl/>
        </w:rPr>
        <w:t>مهم</w:t>
      </w:r>
      <w:r w:rsidRPr="007A0804">
        <w:rPr>
          <w:rFonts w:cs="B Nazanin"/>
          <w:b/>
          <w:bCs/>
          <w:color w:val="FF0000"/>
          <w:sz w:val="28"/>
          <w:szCs w:val="28"/>
          <w:u w:val="none"/>
          <w:lang w:bidi="fa-IR"/>
        </w:rPr>
        <w:t>:</w:t>
      </w:r>
    </w:p>
    <w:p w14:paraId="7415E356" w14:textId="57DD25B8" w:rsidR="00DA55C4" w:rsidRPr="007A0804" w:rsidRDefault="007A0804" w:rsidP="007A0804">
      <w:pPr>
        <w:bidi/>
        <w:jc w:val="both"/>
        <w:rPr>
          <w:rFonts w:cs="B Nazanin" w:hint="cs"/>
          <w:b/>
          <w:bCs/>
          <w:color w:val="FF0000"/>
          <w:sz w:val="28"/>
          <w:szCs w:val="28"/>
          <w:u w:val="non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none"/>
          <w:rtl/>
          <w:lang w:bidi="fa-IR"/>
        </w:rPr>
        <w:t xml:space="preserve">1- </w:t>
      </w:r>
      <w:r w:rsidRPr="007A0804">
        <w:rPr>
          <w:rFonts w:cs="B Nazanin" w:hint="cs"/>
          <w:b/>
          <w:bCs/>
          <w:u w:val="none"/>
          <w:rtl/>
          <w:lang w:bidi="fa-IR"/>
        </w:rPr>
        <w:t xml:space="preserve">پوستر </w:t>
      </w:r>
      <w:r w:rsidR="00DA55C4" w:rsidRPr="007A0804">
        <w:rPr>
          <w:rFonts w:cs="B Nazanin" w:hint="cs"/>
          <w:b/>
          <w:bCs/>
          <w:u w:val="none"/>
          <w:rtl/>
        </w:rPr>
        <w:t>باید</w:t>
      </w:r>
      <w:r w:rsidR="00DA55C4" w:rsidRPr="007A0804">
        <w:rPr>
          <w:rFonts w:cs="B Nazanin"/>
          <w:b/>
          <w:bCs/>
          <w:u w:val="none"/>
          <w:lang w:bidi="fa-IR"/>
        </w:rPr>
        <w:t xml:space="preserve"> </w:t>
      </w:r>
      <w:r w:rsidR="00DA55C4" w:rsidRPr="007A0804">
        <w:rPr>
          <w:rFonts w:cs="B Nazanin" w:hint="cs"/>
          <w:b/>
          <w:bCs/>
          <w:u w:val="none"/>
          <w:rtl/>
        </w:rPr>
        <w:t>بصورت</w:t>
      </w:r>
      <w:r w:rsidR="00DA55C4" w:rsidRPr="007A0804">
        <w:rPr>
          <w:rFonts w:cs="B Nazanin"/>
          <w:b/>
          <w:bCs/>
          <w:u w:val="none"/>
          <w:lang w:bidi="fa-IR"/>
        </w:rPr>
        <w:t xml:space="preserve"> </w:t>
      </w:r>
      <w:r w:rsidR="00DA55C4" w:rsidRPr="007A0804">
        <w:rPr>
          <w:rFonts w:cs="B Nazanin" w:hint="cs"/>
          <w:b/>
          <w:bCs/>
          <w:u w:val="none"/>
          <w:rtl/>
        </w:rPr>
        <w:t>صفحه</w:t>
      </w:r>
      <w:r w:rsidR="00DA55C4" w:rsidRPr="007A0804">
        <w:rPr>
          <w:rFonts w:cs="B Nazanin"/>
          <w:b/>
          <w:bCs/>
          <w:u w:val="none"/>
          <w:lang w:bidi="fa-IR"/>
        </w:rPr>
        <w:t xml:space="preserve"> </w:t>
      </w:r>
      <w:r w:rsidR="00DA55C4" w:rsidRPr="007A0804">
        <w:rPr>
          <w:rFonts w:cs="B Nazanin" w:hint="cs"/>
          <w:b/>
          <w:bCs/>
          <w:u w:val="none"/>
          <w:rtl/>
        </w:rPr>
        <w:t>یك</w:t>
      </w:r>
      <w:r w:rsidR="00DA55C4" w:rsidRPr="007A0804">
        <w:rPr>
          <w:rFonts w:cs="B Nazanin"/>
          <w:b/>
          <w:bCs/>
          <w:u w:val="none"/>
          <w:lang w:bidi="fa-IR"/>
        </w:rPr>
        <w:t xml:space="preserve"> </w:t>
      </w:r>
      <w:r w:rsidR="00DA55C4" w:rsidRPr="007A0804">
        <w:rPr>
          <w:rFonts w:cs="B Nazanin" w:hint="cs"/>
          <w:b/>
          <w:bCs/>
          <w:u w:val="none"/>
          <w:rtl/>
        </w:rPr>
        <w:t>رو</w:t>
      </w:r>
      <w:r w:rsidR="00DA55C4" w:rsidRPr="007A0804">
        <w:rPr>
          <w:rFonts w:cs="B Nazanin"/>
          <w:b/>
          <w:bCs/>
          <w:u w:val="none"/>
          <w:lang w:bidi="fa-IR"/>
        </w:rPr>
        <w:t xml:space="preserve"> </w:t>
      </w:r>
      <w:r w:rsidR="006548A3">
        <w:rPr>
          <w:rFonts w:cs="B Nazanin" w:hint="cs"/>
          <w:b/>
          <w:bCs/>
          <w:u w:val="none"/>
          <w:rtl/>
          <w:lang w:bidi="fa-IR"/>
        </w:rPr>
        <w:t>آماده شود.</w:t>
      </w:r>
    </w:p>
    <w:p w14:paraId="06BF3E93" w14:textId="76A2B908" w:rsidR="00DA55C4" w:rsidRPr="00DA55C4" w:rsidRDefault="00467A43" w:rsidP="00DA55C4">
      <w:pPr>
        <w:bidi/>
        <w:jc w:val="both"/>
        <w:rPr>
          <w:rFonts w:cs="B Nazanin"/>
          <w:b/>
          <w:bCs/>
          <w:sz w:val="28"/>
          <w:szCs w:val="28"/>
          <w:u w:val="none"/>
          <w:lang w:bidi="fa-IR"/>
        </w:rPr>
      </w:pPr>
      <w:r>
        <w:rPr>
          <w:rFonts w:cs="B Nazanin" w:hint="cs"/>
          <w:b/>
          <w:bCs/>
          <w:sz w:val="28"/>
          <w:szCs w:val="28"/>
          <w:u w:val="none"/>
          <w:rtl/>
          <w:lang w:bidi="fa-IR"/>
        </w:rPr>
        <w:t xml:space="preserve">2- </w:t>
      </w:r>
      <w:r w:rsidRPr="00467A43">
        <w:rPr>
          <w:rFonts w:cs="B Nazanin" w:hint="cs"/>
          <w:b/>
          <w:bCs/>
          <w:u w:val="none"/>
          <w:rtl/>
        </w:rPr>
        <w:t xml:space="preserve">در 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تهیه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پوستر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از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نوشتن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مطالب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زیاد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خودداری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شود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و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در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عوض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سعی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گردد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از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طرح،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تصاویر،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اشکال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و</w:t>
      </w:r>
      <w:r w:rsidR="00DA55C4" w:rsidRPr="00467A43">
        <w:rPr>
          <w:rFonts w:cs="B Nazanin"/>
          <w:b/>
          <w:bCs/>
          <w:u w:val="none"/>
        </w:rPr>
        <w:t xml:space="preserve"> </w:t>
      </w:r>
      <w:r w:rsidR="00DA55C4" w:rsidRPr="00467A43">
        <w:rPr>
          <w:rFonts w:cs="B Nazanin" w:hint="cs"/>
          <w:b/>
          <w:bCs/>
          <w:u w:val="none"/>
          <w:rtl/>
        </w:rPr>
        <w:t>روشهای</w:t>
      </w:r>
    </w:p>
    <w:p w14:paraId="71D04944" w14:textId="77777777" w:rsidR="00DA55C4" w:rsidRPr="00467A43" w:rsidRDefault="00DA55C4" w:rsidP="00DA55C4">
      <w:pPr>
        <w:bidi/>
        <w:jc w:val="both"/>
        <w:rPr>
          <w:rFonts w:cs="B Nazanin"/>
          <w:b/>
          <w:bCs/>
          <w:u w:val="none"/>
        </w:rPr>
      </w:pPr>
      <w:r w:rsidRPr="00467A43">
        <w:rPr>
          <w:rFonts w:cs="B Nazanin" w:hint="cs"/>
          <w:b/>
          <w:bCs/>
          <w:u w:val="none"/>
          <w:rtl/>
        </w:rPr>
        <w:t>ابداعی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همراه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با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رنگهای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متنوع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استفاده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گردد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تا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مطالب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به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شکل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جذاب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و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در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مدت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کوتاهی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به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خواننده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منتقل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شده</w:t>
      </w:r>
    </w:p>
    <w:p w14:paraId="5E97BAED" w14:textId="77777777" w:rsidR="00DA55C4" w:rsidRPr="00467A43" w:rsidRDefault="00DA55C4" w:rsidP="00DA55C4">
      <w:pPr>
        <w:bidi/>
        <w:jc w:val="both"/>
        <w:rPr>
          <w:rFonts w:cs="B Nazanin"/>
          <w:b/>
          <w:bCs/>
          <w:u w:val="none"/>
        </w:rPr>
      </w:pPr>
      <w:r w:rsidRPr="00467A43">
        <w:rPr>
          <w:rFonts w:cs="B Nazanin" w:hint="cs"/>
          <w:b/>
          <w:bCs/>
          <w:u w:val="none"/>
          <w:rtl/>
        </w:rPr>
        <w:t>و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هدف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از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ارائۀ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مقاله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بصورت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پوستر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تامین</w:t>
      </w:r>
      <w:r w:rsidRPr="00467A43">
        <w:rPr>
          <w:rFonts w:cs="B Nazanin"/>
          <w:b/>
          <w:bCs/>
          <w:u w:val="none"/>
        </w:rPr>
        <w:t xml:space="preserve"> </w:t>
      </w:r>
      <w:r w:rsidRPr="00467A43">
        <w:rPr>
          <w:rFonts w:cs="B Nazanin" w:hint="cs"/>
          <w:b/>
          <w:bCs/>
          <w:u w:val="none"/>
          <w:rtl/>
        </w:rPr>
        <w:t>گردد</w:t>
      </w:r>
      <w:r w:rsidRPr="00467A43">
        <w:rPr>
          <w:rFonts w:cs="B Nazanin"/>
          <w:b/>
          <w:bCs/>
          <w:u w:val="none"/>
        </w:rPr>
        <w:t>.</w:t>
      </w:r>
    </w:p>
    <w:p w14:paraId="0056AF54" w14:textId="0AC3F3A4" w:rsidR="00A16986" w:rsidRPr="00467A43" w:rsidRDefault="00A16986" w:rsidP="00467A43">
      <w:pPr>
        <w:bidi/>
        <w:jc w:val="both"/>
        <w:rPr>
          <w:rFonts w:cs="B Nazanin"/>
          <w:b/>
          <w:bCs/>
          <w:u w:val="none"/>
          <w:rtl/>
        </w:rPr>
      </w:pPr>
    </w:p>
    <w:sectPr w:rsidR="00A16986" w:rsidRPr="00467A43" w:rsidSect="00467A43">
      <w:headerReference w:type="default" r:id="rId8"/>
      <w:footerReference w:type="default" r:id="rId9"/>
      <w:footnotePr>
        <w:numRestart w:val="eachPage"/>
      </w:footnotePr>
      <w:pgSz w:w="11909" w:h="16834" w:code="9"/>
      <w:pgMar w:top="1701" w:right="1418" w:bottom="993" w:left="1418" w:header="284" w:footer="720" w:gutter="0"/>
      <w:cols w:space="720"/>
      <w:docGrid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415CB" w14:textId="77777777" w:rsidR="00C3440D" w:rsidRDefault="00C3440D" w:rsidP="00BF670D">
      <w:r>
        <w:separator/>
      </w:r>
    </w:p>
  </w:endnote>
  <w:endnote w:type="continuationSeparator" w:id="0">
    <w:p w14:paraId="70603457" w14:textId="77777777" w:rsidR="00C3440D" w:rsidRDefault="00C3440D" w:rsidP="00BF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0DD6" w14:textId="77777777" w:rsidR="00BF670D" w:rsidRPr="003569A3" w:rsidRDefault="00BF670D" w:rsidP="00884BA2">
    <w:pPr>
      <w:pStyle w:val="Footer"/>
      <w:bidi/>
      <w:jc w:val="center"/>
      <w:rPr>
        <w:rFonts w:cs="B Nazanin"/>
        <w:b/>
        <w:bCs/>
        <w:sz w:val="20"/>
        <w:szCs w:val="20"/>
        <w:u w:val="none"/>
      </w:rPr>
    </w:pPr>
    <w:r w:rsidRPr="003569A3">
      <w:rPr>
        <w:rFonts w:cs="B Nazanin"/>
        <w:b/>
        <w:bCs/>
        <w:sz w:val="20"/>
        <w:szCs w:val="20"/>
        <w:u w:val="none"/>
      </w:rPr>
      <w:fldChar w:fldCharType="begin"/>
    </w:r>
    <w:r w:rsidRPr="003569A3">
      <w:rPr>
        <w:rFonts w:cs="B Nazanin"/>
        <w:b/>
        <w:bCs/>
        <w:sz w:val="20"/>
        <w:szCs w:val="20"/>
        <w:u w:val="none"/>
      </w:rPr>
      <w:instrText xml:space="preserve"> PAGE   \* MERGEFORMAT </w:instrText>
    </w:r>
    <w:r w:rsidRPr="003569A3">
      <w:rPr>
        <w:rFonts w:cs="B Nazanin"/>
        <w:b/>
        <w:bCs/>
        <w:sz w:val="20"/>
        <w:szCs w:val="20"/>
        <w:u w:val="none"/>
      </w:rPr>
      <w:fldChar w:fldCharType="separate"/>
    </w:r>
    <w:r w:rsidR="00B547D2">
      <w:rPr>
        <w:rFonts w:cs="B Nazanin"/>
        <w:b/>
        <w:bCs/>
        <w:sz w:val="20"/>
        <w:szCs w:val="20"/>
        <w:u w:val="none"/>
        <w:rtl/>
      </w:rPr>
      <w:t>1</w:t>
    </w:r>
    <w:r w:rsidRPr="003569A3">
      <w:rPr>
        <w:rFonts w:cs="B Nazanin"/>
        <w:b/>
        <w:bCs/>
        <w:sz w:val="20"/>
        <w:szCs w:val="20"/>
        <w:u w:val="none"/>
      </w:rPr>
      <w:fldChar w:fldCharType="end"/>
    </w:r>
  </w:p>
  <w:p w14:paraId="01BD9154" w14:textId="77777777" w:rsidR="00BF670D" w:rsidRDefault="00BF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4F32" w14:textId="77777777" w:rsidR="00C3440D" w:rsidRPr="00BF670D" w:rsidRDefault="00C3440D" w:rsidP="00BF670D">
      <w:pPr>
        <w:rPr>
          <w:u w:val="none"/>
        </w:rPr>
      </w:pPr>
      <w:r w:rsidRPr="00BF670D">
        <w:rPr>
          <w:u w:val="none"/>
        </w:rPr>
        <w:separator/>
      </w:r>
    </w:p>
  </w:footnote>
  <w:footnote w:type="continuationSeparator" w:id="0">
    <w:p w14:paraId="5064DF72" w14:textId="77777777" w:rsidR="00C3440D" w:rsidRDefault="00C3440D" w:rsidP="00BF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BC9F" w14:textId="77777777" w:rsidR="00B547D2" w:rsidRPr="00E06047" w:rsidRDefault="00B547D2" w:rsidP="00B547D2">
    <w:pPr>
      <w:pStyle w:val="Header"/>
      <w:tabs>
        <w:tab w:val="right" w:pos="-283"/>
        <w:tab w:val="left" w:pos="1228"/>
        <w:tab w:val="center" w:pos="4536"/>
      </w:tabs>
      <w:jc w:val="center"/>
      <w:rPr>
        <w:rFonts w:ascii="IranNastaliq" w:hAnsi="IranNastaliq" w:cs="IranNastaliq"/>
        <w:noProof/>
        <w:color w:val="00B050"/>
        <w:sz w:val="20"/>
        <w:szCs w:val="20"/>
        <w:u w:val="none"/>
        <w:rtl/>
        <w:lang w:bidi="fa-IR"/>
      </w:rPr>
    </w:pPr>
    <w:r w:rsidRPr="00E06047">
      <w:rPr>
        <w:rFonts w:ascii="IranNastaliq" w:hAnsi="IranNastaliq" w:cs="IranNastaliq"/>
        <w:noProof/>
        <w:color w:val="FF0000"/>
        <w:sz w:val="40"/>
        <w:szCs w:val="48"/>
      </w:rPr>
      <w:drawing>
        <wp:anchor distT="0" distB="0" distL="114300" distR="114300" simplePos="0" relativeHeight="251661312" behindDoc="0" locked="0" layoutInCell="1" allowOverlap="1" wp14:anchorId="2CF1A2F8" wp14:editId="4D05D70A">
          <wp:simplePos x="0" y="0"/>
          <wp:positionH relativeFrom="column">
            <wp:posOffset>-290830</wp:posOffset>
          </wp:positionH>
          <wp:positionV relativeFrom="paragraph">
            <wp:posOffset>9525</wp:posOffset>
          </wp:positionV>
          <wp:extent cx="762000" cy="704850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52"/>
                  <a:stretch/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6047">
      <w:rPr>
        <w:rFonts w:ascii="IranNastaliq" w:hAnsi="IranNastaliq" w:cs="IranNastaliq"/>
        <w:noProof/>
        <w:color w:val="FF0000"/>
        <w:sz w:val="36"/>
        <w:szCs w:val="48"/>
        <w:u w:val="none"/>
        <w:rtl/>
      </w:rPr>
      <w:drawing>
        <wp:anchor distT="0" distB="0" distL="114300" distR="114300" simplePos="0" relativeHeight="251660288" behindDoc="0" locked="0" layoutInCell="1" allowOverlap="1" wp14:anchorId="74177764" wp14:editId="434C3296">
          <wp:simplePos x="0" y="0"/>
          <wp:positionH relativeFrom="column">
            <wp:posOffset>5395595</wp:posOffset>
          </wp:positionH>
          <wp:positionV relativeFrom="paragraph">
            <wp:posOffset>40640</wp:posOffset>
          </wp:positionV>
          <wp:extent cx="731520" cy="77025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ik\Desktop\3551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047">
      <w:rPr>
        <w:rFonts w:ascii="IranNastaliq" w:hAnsi="IranNastaliq" w:cs="IranNastaliq"/>
        <w:noProof/>
        <w:color w:val="FF0000"/>
        <w:sz w:val="40"/>
        <w:szCs w:val="40"/>
        <w:u w:val="none"/>
        <w:rtl/>
        <w:lang w:bidi="fa-IR"/>
      </w:rPr>
      <w:t>پنجمین همایش ملی</w:t>
    </w:r>
  </w:p>
  <w:p w14:paraId="5E451074" w14:textId="77777777" w:rsidR="00B547D2" w:rsidRPr="00E06047" w:rsidRDefault="00B547D2" w:rsidP="00B547D2">
    <w:pPr>
      <w:pStyle w:val="Header"/>
      <w:tabs>
        <w:tab w:val="right" w:pos="-283"/>
        <w:tab w:val="left" w:pos="1228"/>
        <w:tab w:val="center" w:pos="4536"/>
      </w:tabs>
      <w:jc w:val="center"/>
      <w:rPr>
        <w:rFonts w:cs="B Titr"/>
        <w:noProof/>
        <w:color w:val="00B050"/>
        <w:sz w:val="20"/>
        <w:szCs w:val="20"/>
        <w:u w:val="none"/>
        <w:rtl/>
        <w:lang w:bidi="fa-IR"/>
      </w:rPr>
    </w:pPr>
    <w:r w:rsidRPr="00E06047">
      <w:rPr>
        <w:rFonts w:cs="B Titr" w:hint="cs"/>
        <w:noProof/>
        <w:color w:val="00B050"/>
        <w:sz w:val="32"/>
        <w:szCs w:val="32"/>
        <w:u w:val="none"/>
        <w:rtl/>
        <w:lang w:bidi="fa-IR"/>
      </w:rPr>
      <w:t xml:space="preserve"> تنوع زیستی و تاثیر آن بر کشاورزی و محیط زیست</w:t>
    </w:r>
  </w:p>
  <w:p w14:paraId="1A95132D" w14:textId="77777777" w:rsidR="00B547D2" w:rsidRPr="00E06047" w:rsidRDefault="00B547D2" w:rsidP="00B547D2">
    <w:pPr>
      <w:pStyle w:val="Header"/>
      <w:tabs>
        <w:tab w:val="right" w:pos="-283"/>
        <w:tab w:val="left" w:pos="1228"/>
        <w:tab w:val="center" w:pos="4536"/>
      </w:tabs>
      <w:jc w:val="center"/>
      <w:rPr>
        <w:rFonts w:cs="B Titr"/>
        <w:color w:val="00B050"/>
        <w:sz w:val="20"/>
        <w:szCs w:val="20"/>
        <w:u w:val="none"/>
        <w:rtl/>
        <w:lang w:bidi="fa-IR"/>
      </w:rPr>
    </w:pPr>
    <w:r w:rsidRPr="00E06047">
      <w:rPr>
        <w:rFonts w:cs="B Titr" w:hint="cs"/>
        <w:noProof/>
        <w:color w:val="00B050"/>
        <w:sz w:val="20"/>
        <w:szCs w:val="20"/>
        <w:u w:val="none"/>
        <w:rtl/>
        <w:lang w:bidi="fa-IR"/>
      </w:rPr>
      <w:t>8 بهمن 1399- ارومیه</w:t>
    </w:r>
  </w:p>
  <w:p w14:paraId="640D6170" w14:textId="4E17E9AB" w:rsidR="00B547D2" w:rsidRPr="009F6962" w:rsidRDefault="00B547D2" w:rsidP="00B547D2">
    <w:pPr>
      <w:pStyle w:val="Header"/>
      <w:bidi w:val="0"/>
      <w:jc w:val="center"/>
      <w:rPr>
        <w:rFonts w:asciiTheme="majorBidi" w:hAnsiTheme="majorBidi" w:cstheme="majorBidi"/>
        <w:b/>
        <w:bCs/>
        <w:color w:val="00B050"/>
        <w:sz w:val="22"/>
        <w:szCs w:val="22"/>
        <w:u w:val="none"/>
        <w:lang w:val="en" w:bidi="fa-IR"/>
      </w:rPr>
    </w:pPr>
    <w:r w:rsidRPr="009F6962">
      <w:rPr>
        <w:rFonts w:asciiTheme="majorBidi" w:hAnsiTheme="majorBidi" w:cstheme="majorBidi"/>
        <w:b/>
        <w:bCs/>
        <w:color w:val="00B050"/>
        <w:sz w:val="22"/>
        <w:szCs w:val="22"/>
        <w:u w:val="none"/>
        <w:lang w:bidi="fa-IR"/>
      </w:rPr>
      <w:t xml:space="preserve">The Fifth National </w:t>
    </w:r>
    <w:r w:rsidRPr="009F6962">
      <w:rPr>
        <w:rFonts w:asciiTheme="majorBidi" w:hAnsiTheme="majorBidi" w:cstheme="majorBidi"/>
        <w:b/>
        <w:bCs/>
        <w:color w:val="00B050"/>
        <w:sz w:val="22"/>
        <w:szCs w:val="22"/>
        <w:u w:val="none"/>
        <w:lang w:val="en" w:bidi="fa-IR"/>
      </w:rPr>
      <w:t>Conference of</w:t>
    </w:r>
  </w:p>
  <w:p w14:paraId="705FF973" w14:textId="77777777" w:rsidR="00B547D2" w:rsidRPr="009F6962" w:rsidRDefault="00B547D2" w:rsidP="00B547D2">
    <w:pPr>
      <w:pStyle w:val="Header"/>
      <w:bidi w:val="0"/>
      <w:jc w:val="center"/>
      <w:rPr>
        <w:rFonts w:asciiTheme="majorBidi" w:hAnsiTheme="majorBidi" w:cstheme="majorBidi"/>
        <w:b/>
        <w:bCs/>
        <w:color w:val="00B050"/>
        <w:szCs w:val="18"/>
        <w:u w:val="none"/>
        <w:lang w:bidi="fa-IR"/>
      </w:rPr>
    </w:pPr>
    <w:r w:rsidRPr="009F6962">
      <w:rPr>
        <w:rFonts w:asciiTheme="majorBidi" w:hAnsiTheme="majorBidi" w:cstheme="majorBidi"/>
        <w:b/>
        <w:bCs/>
        <w:color w:val="00B050"/>
        <w:sz w:val="22"/>
        <w:szCs w:val="22"/>
        <w:u w:val="none"/>
        <w:lang w:val="en" w:bidi="fa-IR"/>
      </w:rPr>
      <w:t xml:space="preserve"> Biodiversity and its Effect on Agriculture and the Environment.</w:t>
    </w:r>
  </w:p>
  <w:p w14:paraId="27136D07" w14:textId="066C1F43" w:rsidR="009F6962" w:rsidRPr="009F6962" w:rsidRDefault="00B547D2" w:rsidP="008F7036">
    <w:pPr>
      <w:pStyle w:val="Header"/>
      <w:bidi w:val="0"/>
      <w:jc w:val="center"/>
      <w:rPr>
        <w:rFonts w:asciiTheme="majorBidi" w:hAnsiTheme="majorBidi" w:cstheme="majorBidi"/>
        <w:b/>
        <w:bCs/>
        <w:color w:val="00B050"/>
        <w:szCs w:val="18"/>
        <w:u w:val="none"/>
        <w:lang w:bidi="fa-IR"/>
      </w:rPr>
    </w:pPr>
    <w:r w:rsidRPr="009F6962">
      <w:rPr>
        <w:noProof/>
        <w:snapToGrid/>
        <w:color w:val="00B050"/>
        <w:sz w:val="20"/>
        <w:szCs w:val="28"/>
        <w:u w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D76B0" wp14:editId="042AD272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6400800" cy="0"/>
              <wp:effectExtent l="0" t="0" r="19050" b="19050"/>
              <wp:wrapNone/>
              <wp:docPr id="22" name="Straight Arrow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1049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17.35pt;width:7in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">
              <w10:wrap anchorx="margin"/>
            </v:shape>
          </w:pict>
        </mc:Fallback>
      </mc:AlternateContent>
    </w:r>
    <w:r w:rsidR="009F6962" w:rsidRPr="009F6962">
      <w:rPr>
        <w:rFonts w:asciiTheme="majorBidi" w:hAnsiTheme="majorBidi" w:cstheme="majorBidi"/>
        <w:b/>
        <w:bCs/>
        <w:color w:val="00B050"/>
        <w:sz w:val="22"/>
        <w:szCs w:val="22"/>
        <w:u w:val="none"/>
        <w:lang w:val="en" w:bidi="fa-IR"/>
      </w:rPr>
      <w:t xml:space="preserve"> </w:t>
    </w:r>
    <w:r w:rsidR="008F7036" w:rsidRPr="008F7036">
      <w:rPr>
        <w:rFonts w:asciiTheme="majorBidi" w:hAnsiTheme="majorBidi" w:cstheme="majorBidi"/>
        <w:b/>
        <w:bCs/>
        <w:color w:val="00B050"/>
        <w:sz w:val="22"/>
        <w:szCs w:val="22"/>
        <w:u w:val="none"/>
        <w:lang w:val="en" w:bidi="fa-IR"/>
      </w:rPr>
      <w:t>the facing challenges of completing the value chain of medicinal and aromatic plants</w:t>
    </w:r>
    <w:r w:rsidR="009F6962" w:rsidRPr="009F6962">
      <w:rPr>
        <w:rFonts w:asciiTheme="majorBidi" w:hAnsiTheme="majorBidi" w:cstheme="majorBidi"/>
        <w:b/>
        <w:bCs/>
        <w:color w:val="00B050"/>
        <w:sz w:val="22"/>
        <w:szCs w:val="22"/>
        <w:u w:val="none"/>
        <w:lang w:val="en" w:bidi="fa-IR"/>
      </w:rPr>
      <w:t>.</w:t>
    </w:r>
  </w:p>
  <w:p w14:paraId="2F4A5F2A" w14:textId="77777777" w:rsidR="00BF670D" w:rsidRPr="00B8336A" w:rsidRDefault="00427561" w:rsidP="009F6962">
    <w:pPr>
      <w:pStyle w:val="Header"/>
      <w:bidi w:val="0"/>
      <w:jc w:val="center"/>
      <w:rPr>
        <w:u w:val="none"/>
        <w:lang w:bidi="fa-IR"/>
      </w:rPr>
    </w:pPr>
    <w:r w:rsidRPr="009F6962">
      <w:rPr>
        <w:rFonts w:asciiTheme="majorBidi" w:hAnsiTheme="majorBidi" w:cstheme="majorBidi"/>
        <w:b/>
        <w:bCs/>
        <w:color w:val="006666"/>
        <w:sz w:val="16"/>
        <w:szCs w:val="16"/>
        <w:u w:val="none"/>
        <w:lang w:bidi="fa-I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E5234"/>
    <w:multiLevelType w:val="hybridMultilevel"/>
    <w:tmpl w:val="C9EE6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13323"/>
    <w:multiLevelType w:val="hybridMultilevel"/>
    <w:tmpl w:val="E18C4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0D"/>
    <w:rsid w:val="00026CA0"/>
    <w:rsid w:val="00041C50"/>
    <w:rsid w:val="00052ABE"/>
    <w:rsid w:val="00054B30"/>
    <w:rsid w:val="0007517D"/>
    <w:rsid w:val="0011521F"/>
    <w:rsid w:val="00122415"/>
    <w:rsid w:val="0012251C"/>
    <w:rsid w:val="00131B63"/>
    <w:rsid w:val="0015506C"/>
    <w:rsid w:val="001726BC"/>
    <w:rsid w:val="001822C3"/>
    <w:rsid w:val="001A3341"/>
    <w:rsid w:val="001A5A43"/>
    <w:rsid w:val="001E4770"/>
    <w:rsid w:val="001E67A5"/>
    <w:rsid w:val="00201095"/>
    <w:rsid w:val="00202D05"/>
    <w:rsid w:val="002033B7"/>
    <w:rsid w:val="00207D7F"/>
    <w:rsid w:val="00220344"/>
    <w:rsid w:val="002417D9"/>
    <w:rsid w:val="00243CA9"/>
    <w:rsid w:val="00246944"/>
    <w:rsid w:val="00271BE0"/>
    <w:rsid w:val="00293D11"/>
    <w:rsid w:val="002B0182"/>
    <w:rsid w:val="002B321C"/>
    <w:rsid w:val="002C7D13"/>
    <w:rsid w:val="002F06B3"/>
    <w:rsid w:val="002F440F"/>
    <w:rsid w:val="0032092D"/>
    <w:rsid w:val="00340B1A"/>
    <w:rsid w:val="00342A0E"/>
    <w:rsid w:val="00354A53"/>
    <w:rsid w:val="003742EC"/>
    <w:rsid w:val="003907CE"/>
    <w:rsid w:val="003A2524"/>
    <w:rsid w:val="003D585C"/>
    <w:rsid w:val="003D7973"/>
    <w:rsid w:val="003E3B85"/>
    <w:rsid w:val="00427561"/>
    <w:rsid w:val="00442A1B"/>
    <w:rsid w:val="0045679F"/>
    <w:rsid w:val="00467A43"/>
    <w:rsid w:val="004956E6"/>
    <w:rsid w:val="004C1418"/>
    <w:rsid w:val="004C4DAF"/>
    <w:rsid w:val="004E5241"/>
    <w:rsid w:val="004E6C23"/>
    <w:rsid w:val="004F1CA5"/>
    <w:rsid w:val="00561E6C"/>
    <w:rsid w:val="005801A7"/>
    <w:rsid w:val="00592AE1"/>
    <w:rsid w:val="00596F70"/>
    <w:rsid w:val="005B27E2"/>
    <w:rsid w:val="005C7919"/>
    <w:rsid w:val="005E0E72"/>
    <w:rsid w:val="00606506"/>
    <w:rsid w:val="0061010D"/>
    <w:rsid w:val="0062205B"/>
    <w:rsid w:val="006272B3"/>
    <w:rsid w:val="006321B7"/>
    <w:rsid w:val="006453D1"/>
    <w:rsid w:val="006548A3"/>
    <w:rsid w:val="006549BA"/>
    <w:rsid w:val="00655AD2"/>
    <w:rsid w:val="00657505"/>
    <w:rsid w:val="006667CF"/>
    <w:rsid w:val="00675483"/>
    <w:rsid w:val="006A395D"/>
    <w:rsid w:val="006C1414"/>
    <w:rsid w:val="006C23DF"/>
    <w:rsid w:val="006C25B9"/>
    <w:rsid w:val="006C5E70"/>
    <w:rsid w:val="006D272C"/>
    <w:rsid w:val="006D6905"/>
    <w:rsid w:val="006E0453"/>
    <w:rsid w:val="006F701A"/>
    <w:rsid w:val="00706FC1"/>
    <w:rsid w:val="00744D38"/>
    <w:rsid w:val="007A0804"/>
    <w:rsid w:val="007D79CF"/>
    <w:rsid w:val="007E5DD4"/>
    <w:rsid w:val="008061A4"/>
    <w:rsid w:val="00837110"/>
    <w:rsid w:val="008463A3"/>
    <w:rsid w:val="00882DFC"/>
    <w:rsid w:val="008B2B38"/>
    <w:rsid w:val="008B7868"/>
    <w:rsid w:val="008C3B8B"/>
    <w:rsid w:val="008D1DB6"/>
    <w:rsid w:val="008F7036"/>
    <w:rsid w:val="00912D19"/>
    <w:rsid w:val="009302F3"/>
    <w:rsid w:val="00960C27"/>
    <w:rsid w:val="00973E3E"/>
    <w:rsid w:val="00987AB7"/>
    <w:rsid w:val="009D51F4"/>
    <w:rsid w:val="009E06B8"/>
    <w:rsid w:val="009F1745"/>
    <w:rsid w:val="009F5D66"/>
    <w:rsid w:val="009F6962"/>
    <w:rsid w:val="00A16986"/>
    <w:rsid w:val="00A477A5"/>
    <w:rsid w:val="00A56E5F"/>
    <w:rsid w:val="00AA21D7"/>
    <w:rsid w:val="00AA6A04"/>
    <w:rsid w:val="00AA71BE"/>
    <w:rsid w:val="00AB7C48"/>
    <w:rsid w:val="00AC617B"/>
    <w:rsid w:val="00AD2922"/>
    <w:rsid w:val="00AD308C"/>
    <w:rsid w:val="00AD4560"/>
    <w:rsid w:val="00AD4B5E"/>
    <w:rsid w:val="00B04545"/>
    <w:rsid w:val="00B06E06"/>
    <w:rsid w:val="00B46720"/>
    <w:rsid w:val="00B46E68"/>
    <w:rsid w:val="00B547D2"/>
    <w:rsid w:val="00B75AB7"/>
    <w:rsid w:val="00BB00AA"/>
    <w:rsid w:val="00BF1B84"/>
    <w:rsid w:val="00BF670D"/>
    <w:rsid w:val="00C05472"/>
    <w:rsid w:val="00C105BA"/>
    <w:rsid w:val="00C154CC"/>
    <w:rsid w:val="00C217D6"/>
    <w:rsid w:val="00C3440D"/>
    <w:rsid w:val="00C51D54"/>
    <w:rsid w:val="00C604D3"/>
    <w:rsid w:val="00C605A6"/>
    <w:rsid w:val="00C807DC"/>
    <w:rsid w:val="00C9525E"/>
    <w:rsid w:val="00CC6E7C"/>
    <w:rsid w:val="00CD080A"/>
    <w:rsid w:val="00D04EAC"/>
    <w:rsid w:val="00D13A78"/>
    <w:rsid w:val="00D14B87"/>
    <w:rsid w:val="00D220E4"/>
    <w:rsid w:val="00D726E2"/>
    <w:rsid w:val="00D82A8C"/>
    <w:rsid w:val="00D87B7C"/>
    <w:rsid w:val="00D92178"/>
    <w:rsid w:val="00DA55C4"/>
    <w:rsid w:val="00DB0756"/>
    <w:rsid w:val="00DC33FD"/>
    <w:rsid w:val="00DC725A"/>
    <w:rsid w:val="00DF1EFD"/>
    <w:rsid w:val="00DF690A"/>
    <w:rsid w:val="00E0301D"/>
    <w:rsid w:val="00E06047"/>
    <w:rsid w:val="00E11A51"/>
    <w:rsid w:val="00E14BCA"/>
    <w:rsid w:val="00E216FD"/>
    <w:rsid w:val="00E233A8"/>
    <w:rsid w:val="00E25292"/>
    <w:rsid w:val="00E54395"/>
    <w:rsid w:val="00E73A22"/>
    <w:rsid w:val="00E77C46"/>
    <w:rsid w:val="00E9714C"/>
    <w:rsid w:val="00EC1007"/>
    <w:rsid w:val="00EE569B"/>
    <w:rsid w:val="00EE7785"/>
    <w:rsid w:val="00F40688"/>
    <w:rsid w:val="00F547D1"/>
    <w:rsid w:val="00FA0A2F"/>
    <w:rsid w:val="00FB46BA"/>
    <w:rsid w:val="00FB49F0"/>
    <w:rsid w:val="00FE09DC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1246BA2"/>
  <w15:docId w15:val="{50AF1EDC-57E9-482B-A182-CAA34857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0D"/>
    <w:pPr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4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F670D"/>
    <w:pPr>
      <w:keepNext/>
      <w:bidi/>
      <w:jc w:val="center"/>
      <w:outlineLvl w:val="1"/>
    </w:pPr>
    <w:rPr>
      <w:rFonts w:cs="Mitra"/>
      <w:b/>
      <w:bCs/>
    </w:rPr>
  </w:style>
  <w:style w:type="paragraph" w:styleId="Heading3">
    <w:name w:val="heading 3"/>
    <w:basedOn w:val="Normal"/>
    <w:next w:val="Normal"/>
    <w:link w:val="Heading3Char"/>
    <w:qFormat/>
    <w:rsid w:val="00BF670D"/>
    <w:pPr>
      <w:keepNext/>
      <w:bidi/>
      <w:jc w:val="both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link w:val="Heading4Char"/>
    <w:qFormat/>
    <w:rsid w:val="00BF670D"/>
    <w:pPr>
      <w:keepNext/>
      <w:bidi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F67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670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F670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F670D"/>
    <w:rPr>
      <w:rFonts w:ascii="Times New Roman" w:eastAsia="Times New Roman" w:hAnsi="Times New Roman" w:cs="Mitra"/>
      <w:b/>
      <w:bCs/>
      <w:noProof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F670D"/>
    <w:rPr>
      <w:rFonts w:ascii="Times New Roman" w:eastAsia="Times New Roman" w:hAnsi="Times New Roman" w:cs="Nazanin"/>
      <w:b/>
      <w:bCs/>
      <w:noProof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F670D"/>
    <w:rPr>
      <w:rFonts w:ascii="Times New Roman" w:eastAsia="Times New Roman" w:hAnsi="Times New Roman" w:cs="Nazanin"/>
      <w:b/>
      <w:bCs/>
      <w:noProof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F670D"/>
    <w:pPr>
      <w:bidi/>
      <w:jc w:val="center"/>
    </w:pPr>
    <w:rPr>
      <w:rFonts w:cs="Mitr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670D"/>
    <w:rPr>
      <w:rFonts w:ascii="Times New Roman" w:eastAsia="Times New Roman" w:hAnsi="Times New Roman" w:cs="Mitra"/>
      <w:b/>
      <w:bCs/>
      <w:noProof/>
      <w:sz w:val="36"/>
      <w:szCs w:val="36"/>
      <w:u w:val="single"/>
    </w:rPr>
  </w:style>
  <w:style w:type="paragraph" w:styleId="BodyText">
    <w:name w:val="Body Text"/>
    <w:basedOn w:val="Normal"/>
    <w:link w:val="BodyTextChar"/>
    <w:rsid w:val="00BF670D"/>
    <w:pPr>
      <w:bidi/>
      <w:jc w:val="both"/>
    </w:pPr>
    <w:rPr>
      <w:rFonts w:cs="Nazanin"/>
    </w:rPr>
  </w:style>
  <w:style w:type="character" w:customStyle="1" w:styleId="BodyTextChar">
    <w:name w:val="Body Text Char"/>
    <w:basedOn w:val="DefaultParagraphFont"/>
    <w:link w:val="BodyText"/>
    <w:rsid w:val="00BF670D"/>
    <w:rPr>
      <w:rFonts w:ascii="Times New Roman" w:eastAsia="Times New Roman" w:hAnsi="Times New Roman" w:cs="Nazanin"/>
      <w:noProof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F670D"/>
    <w:pPr>
      <w:bidi/>
      <w:ind w:firstLine="440"/>
      <w:jc w:val="both"/>
    </w:pPr>
    <w:rPr>
      <w:rFonts w:cs="Nazanin"/>
    </w:rPr>
  </w:style>
  <w:style w:type="character" w:customStyle="1" w:styleId="BodyTextIndentChar">
    <w:name w:val="Body Text Indent Char"/>
    <w:basedOn w:val="DefaultParagraphFont"/>
    <w:link w:val="BodyTextIndent"/>
    <w:rsid w:val="00BF670D"/>
    <w:rPr>
      <w:rFonts w:ascii="Times New Roman" w:eastAsia="Times New Roman" w:hAnsi="Times New Roman" w:cs="Nazanin"/>
      <w:noProof/>
      <w:sz w:val="24"/>
      <w:szCs w:val="24"/>
      <w:u w:val="single"/>
    </w:rPr>
  </w:style>
  <w:style w:type="paragraph" w:styleId="Header">
    <w:name w:val="header"/>
    <w:basedOn w:val="Normal"/>
    <w:link w:val="HeaderChar"/>
    <w:rsid w:val="00BF670D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character" w:customStyle="1" w:styleId="HeaderChar">
    <w:name w:val="Header Char"/>
    <w:basedOn w:val="DefaultParagraphFont"/>
    <w:link w:val="Header"/>
    <w:rsid w:val="00BF670D"/>
    <w:rPr>
      <w:rFonts w:ascii="Times New Roman" w:eastAsia="Times New Roman" w:hAnsi="Times New Roman" w:cs="Lotus"/>
      <w:snapToGrid w:val="0"/>
      <w:sz w:val="18"/>
      <w:szCs w:val="24"/>
      <w:u w:val="single"/>
    </w:rPr>
  </w:style>
  <w:style w:type="paragraph" w:styleId="Footer">
    <w:name w:val="footer"/>
    <w:basedOn w:val="Normal"/>
    <w:link w:val="FooterChar"/>
    <w:rsid w:val="00BF6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670D"/>
    <w:rPr>
      <w:rFonts w:ascii="Times New Roman" w:eastAsia="Times New Roman" w:hAnsi="Times New Roman" w:cs="Traditional Arabic"/>
      <w:noProof/>
      <w:sz w:val="24"/>
      <w:szCs w:val="24"/>
      <w:u w:val="single"/>
    </w:rPr>
  </w:style>
  <w:style w:type="paragraph" w:customStyle="1" w:styleId="Heading0">
    <w:name w:val="Heading 0"/>
    <w:basedOn w:val="Heading1"/>
    <w:rsid w:val="00BF670D"/>
    <w:pPr>
      <w:keepLines w:val="0"/>
      <w:bidi/>
      <w:spacing w:before="240" w:after="60"/>
    </w:pPr>
    <w:rPr>
      <w:rFonts w:ascii="Times New Roman" w:eastAsia="MS Mincho" w:hAnsi="Times New Roman" w:cs="Nazanin"/>
      <w:noProof w:val="0"/>
      <w:color w:val="auto"/>
      <w:kern w:val="32"/>
      <w:sz w:val="26"/>
      <w:u w:val="none"/>
      <w:lang w:bidi="fa-IR"/>
    </w:rPr>
  </w:style>
  <w:style w:type="paragraph" w:customStyle="1" w:styleId="a">
    <w:name w:val="سبک متن اصلی"/>
    <w:basedOn w:val="Normal"/>
    <w:autoRedefine/>
    <w:qFormat/>
    <w:rsid w:val="00BF670D"/>
    <w:pPr>
      <w:bidi/>
    </w:pPr>
    <w:rPr>
      <w:rFonts w:ascii="B Nazanin" w:eastAsia="B Nazanin" w:hAnsi="B Nazanin" w:cs="B Nazanin"/>
      <w:noProof w:val="0"/>
      <w:sz w:val="22"/>
      <w:szCs w:val="22"/>
      <w:u w:val="none"/>
      <w:lang w:bidi="fa-IR"/>
    </w:rPr>
  </w:style>
  <w:style w:type="character" w:styleId="Emphasis">
    <w:name w:val="Emphasis"/>
    <w:basedOn w:val="DefaultParagraphFont"/>
    <w:qFormat/>
    <w:rsid w:val="00BF670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670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6E04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E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74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30FC-26F5-4294-B0A2-B5E028F9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</dc:creator>
  <cp:lastModifiedBy>ITMan</cp:lastModifiedBy>
  <cp:revision>31</cp:revision>
  <dcterms:created xsi:type="dcterms:W3CDTF">2019-02-17T07:55:00Z</dcterms:created>
  <dcterms:modified xsi:type="dcterms:W3CDTF">2021-01-23T04:42:00Z</dcterms:modified>
</cp:coreProperties>
</file>